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6A79" w14:textId="77777777" w:rsidR="000A6968" w:rsidRPr="00544629" w:rsidRDefault="000A6968" w:rsidP="00F63764">
      <w:pPr>
        <w:overflowPunct w:val="0"/>
        <w:spacing w:line="28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8"/>
          <w:szCs w:val="28"/>
        </w:rPr>
        <w:t>財産処分承認申請書</w:t>
      </w:r>
    </w:p>
    <w:p w14:paraId="7C8B7853" w14:textId="77777777" w:rsidR="000A6968" w:rsidRPr="00544629" w:rsidRDefault="000A6968" w:rsidP="000A6968">
      <w:pPr>
        <w:overflowPunct w:val="0"/>
        <w:spacing w:line="260" w:lineRule="exact"/>
        <w:jc w:val="right"/>
        <w:textAlignment w:val="baseline"/>
        <w:rPr>
          <w:rFonts w:ascii="メイリオ" w:eastAsia="メイリオ" w:hAnsi="メイリオ"/>
          <w:kern w:val="0"/>
          <w:sz w:val="24"/>
          <w:szCs w:val="24"/>
        </w:rPr>
      </w:pPr>
      <w:r w:rsidRPr="00544629">
        <w:rPr>
          <w:rFonts w:ascii="メイリオ" w:eastAsia="メイリオ" w:hAnsi="メイリオ" w:cs="ＭＳ 明朝" w:hint="eastAsia"/>
          <w:kern w:val="0"/>
          <w:sz w:val="24"/>
          <w:szCs w:val="24"/>
        </w:rPr>
        <w:t xml:space="preserve">　</w:t>
      </w:r>
    </w:p>
    <w:p w14:paraId="0D93F63A" w14:textId="58E9D385" w:rsidR="000A6968" w:rsidRPr="00544629" w:rsidRDefault="00035E34" w:rsidP="000A6968">
      <w:pPr>
        <w:overflowPunct w:val="0"/>
        <w:spacing w:line="260" w:lineRule="exact"/>
        <w:jc w:val="right"/>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kern w:val="0"/>
          <w:sz w:val="24"/>
          <w:szCs w:val="24"/>
        </w:rPr>
        <w:t>令和</w:t>
      </w:r>
      <w:r w:rsidR="009674BE" w:rsidRPr="00544629">
        <w:rPr>
          <w:rFonts w:ascii="メイリオ" w:eastAsia="メイリオ" w:hAnsi="メイリオ" w:cs="ＭＳ 明朝" w:hint="eastAsia"/>
          <w:kern w:val="0"/>
          <w:sz w:val="24"/>
          <w:szCs w:val="24"/>
        </w:rPr>
        <w:t xml:space="preserve">　</w:t>
      </w:r>
      <w:r w:rsidR="00DF4EA2" w:rsidRPr="00544629">
        <w:rPr>
          <w:rFonts w:ascii="メイリオ" w:eastAsia="メイリオ" w:hAnsi="メイリオ" w:cs="ＭＳ 明朝" w:hint="eastAsia"/>
          <w:kern w:val="0"/>
          <w:sz w:val="24"/>
          <w:szCs w:val="24"/>
        </w:rPr>
        <w:t>年</w:t>
      </w:r>
      <w:r w:rsidR="009674BE" w:rsidRPr="00544629">
        <w:rPr>
          <w:rFonts w:ascii="メイリオ" w:eastAsia="メイリオ" w:hAnsi="メイリオ" w:cs="ＭＳ 明朝" w:hint="eastAsia"/>
          <w:kern w:val="0"/>
          <w:sz w:val="24"/>
          <w:szCs w:val="24"/>
        </w:rPr>
        <w:t xml:space="preserve">　</w:t>
      </w:r>
      <w:r w:rsidR="00DF4EA2" w:rsidRPr="00544629">
        <w:rPr>
          <w:rFonts w:ascii="メイリオ" w:eastAsia="メイリオ" w:hAnsi="メイリオ" w:cs="ＭＳ 明朝" w:hint="eastAsia"/>
          <w:kern w:val="0"/>
          <w:sz w:val="24"/>
          <w:szCs w:val="24"/>
        </w:rPr>
        <w:t>月</w:t>
      </w:r>
      <w:r w:rsidR="009674BE" w:rsidRPr="00544629">
        <w:rPr>
          <w:rFonts w:ascii="メイリオ" w:eastAsia="メイリオ" w:hAnsi="メイリオ" w:cs="ＭＳ 明朝" w:hint="eastAsia"/>
          <w:kern w:val="0"/>
          <w:sz w:val="24"/>
          <w:szCs w:val="24"/>
        </w:rPr>
        <w:t xml:space="preserve">　</w:t>
      </w:r>
      <w:r w:rsidR="000A6968" w:rsidRPr="00544629">
        <w:rPr>
          <w:rFonts w:ascii="メイリオ" w:eastAsia="メイリオ" w:hAnsi="メイリオ" w:cs="ＭＳ 明朝" w:hint="eastAsia"/>
          <w:kern w:val="0"/>
          <w:sz w:val="24"/>
          <w:szCs w:val="24"/>
        </w:rPr>
        <w:t>日</w:t>
      </w:r>
      <w:r w:rsidR="000A6968" w:rsidRPr="00544629">
        <w:rPr>
          <w:rFonts w:ascii="メイリオ" w:eastAsia="メイリオ" w:hAnsi="メイリオ" w:cs="ＭＳ 明朝" w:hint="eastAsia"/>
          <w:color w:val="000000"/>
          <w:kern w:val="0"/>
          <w:sz w:val="24"/>
          <w:szCs w:val="24"/>
        </w:rPr>
        <w:t xml:space="preserve">　</w:t>
      </w:r>
    </w:p>
    <w:p w14:paraId="0059BC1B" w14:textId="77777777" w:rsidR="000A6968" w:rsidRPr="00544629" w:rsidRDefault="00C27F9F"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 xml:space="preserve">　一般社団法人漁業経営安定化推進協会</w:t>
      </w:r>
    </w:p>
    <w:p w14:paraId="0D9211A8" w14:textId="24E50E16"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color w:val="000000"/>
          <w:kern w:val="0"/>
          <w:sz w:val="24"/>
          <w:szCs w:val="24"/>
        </w:rPr>
        <w:t xml:space="preserve">　</w:t>
      </w:r>
      <w:r w:rsidR="00C27F9F" w:rsidRPr="00544629">
        <w:rPr>
          <w:rFonts w:ascii="メイリオ" w:eastAsia="メイリオ" w:hAnsi="メイリオ" w:cs="ＭＳ 明朝" w:hint="eastAsia"/>
          <w:color w:val="000000"/>
          <w:kern w:val="0"/>
          <w:sz w:val="24"/>
          <w:szCs w:val="24"/>
        </w:rPr>
        <w:t xml:space="preserve">　代表理事会長　　</w:t>
      </w:r>
      <w:r w:rsidR="00BF36DB" w:rsidRPr="00544629">
        <w:rPr>
          <w:rFonts w:ascii="メイリオ" w:eastAsia="メイリオ" w:hAnsi="メイリオ" w:cs="ＭＳ 明朝" w:hint="eastAsia"/>
          <w:color w:val="000000"/>
          <w:kern w:val="0"/>
          <w:sz w:val="24"/>
          <w:szCs w:val="24"/>
        </w:rPr>
        <w:t>三浦</w:t>
      </w:r>
      <w:r w:rsidR="00C27F9F" w:rsidRPr="00544629">
        <w:rPr>
          <w:rFonts w:ascii="メイリオ" w:eastAsia="メイリオ" w:hAnsi="メイリオ" w:cs="ＭＳ 明朝" w:hint="eastAsia"/>
          <w:color w:val="000000"/>
          <w:kern w:val="0"/>
          <w:sz w:val="24"/>
          <w:szCs w:val="24"/>
        </w:rPr>
        <w:t xml:space="preserve">　</w:t>
      </w:r>
      <w:r w:rsidR="00BF36DB" w:rsidRPr="00544629">
        <w:rPr>
          <w:rFonts w:ascii="メイリオ" w:eastAsia="メイリオ" w:hAnsi="メイリオ" w:cs="ＭＳ 明朝" w:hint="eastAsia"/>
          <w:color w:val="000000"/>
          <w:kern w:val="0"/>
          <w:sz w:val="24"/>
          <w:szCs w:val="24"/>
        </w:rPr>
        <w:t>秀樹</w:t>
      </w:r>
      <w:r w:rsidRPr="00544629">
        <w:rPr>
          <w:rFonts w:ascii="メイリオ" w:eastAsia="メイリオ" w:hAnsi="メイリオ" w:cs="ＭＳ 明朝" w:hint="eastAsia"/>
          <w:color w:val="000000"/>
          <w:kern w:val="0"/>
          <w:sz w:val="24"/>
          <w:szCs w:val="24"/>
        </w:rPr>
        <w:t xml:space="preserve">　殿</w:t>
      </w:r>
    </w:p>
    <w:p w14:paraId="37BC1633" w14:textId="7B995CBC" w:rsidR="000A6968" w:rsidRDefault="00C4484E" w:rsidP="00B87200">
      <w:pPr>
        <w:overflowPunct w:val="0"/>
        <w:spacing w:line="220" w:lineRule="exact"/>
        <w:textAlignment w:val="baseline"/>
        <w:rPr>
          <w:rFonts w:ascii="メイリオ" w:eastAsia="メイリオ" w:hAnsi="メイリオ"/>
          <w:color w:val="000000"/>
          <w:kern w:val="0"/>
          <w:sz w:val="24"/>
          <w:szCs w:val="24"/>
        </w:rPr>
      </w:pPr>
      <w:r>
        <w:rPr>
          <w:rFonts w:ascii="メイリオ" w:eastAsia="メイリオ" w:hAnsi="メイリオ" w:hint="eastAsia"/>
          <w:color w:val="000000"/>
          <w:kern w:val="0"/>
          <w:sz w:val="24"/>
          <w:szCs w:val="24"/>
        </w:rPr>
        <w:t xml:space="preserve">　　　　　　　　　　　　　　　　　</w:t>
      </w:r>
    </w:p>
    <w:p w14:paraId="45879AEF" w14:textId="424DD592" w:rsidR="00C4484E" w:rsidRPr="00544629" w:rsidRDefault="00C4484E" w:rsidP="00B87200">
      <w:pPr>
        <w:overflowPunct w:val="0"/>
        <w:spacing w:line="380" w:lineRule="exact"/>
        <w:ind w:firstLineChars="1700" w:firstLine="4114"/>
        <w:textAlignment w:val="baseline"/>
        <w:rPr>
          <w:rFonts w:ascii="メイリオ" w:eastAsia="メイリオ" w:hAnsi="メイリオ"/>
          <w:color w:val="000000"/>
          <w:kern w:val="0"/>
          <w:sz w:val="24"/>
          <w:szCs w:val="24"/>
        </w:rPr>
      </w:pPr>
      <w:r>
        <w:rPr>
          <w:rFonts w:ascii="メイリオ" w:eastAsia="メイリオ" w:hAnsi="メイリオ" w:hint="eastAsia"/>
          <w:color w:val="000000"/>
          <w:kern w:val="0"/>
          <w:sz w:val="24"/>
          <w:szCs w:val="24"/>
        </w:rPr>
        <w:t>漁 　協　 名</w:t>
      </w:r>
    </w:p>
    <w:p w14:paraId="2B908212" w14:textId="2B320631" w:rsidR="0015380C" w:rsidRPr="00544629" w:rsidRDefault="0015380C" w:rsidP="00B87200">
      <w:pPr>
        <w:overflowPunct w:val="0"/>
        <w:spacing w:line="380" w:lineRule="exact"/>
        <w:ind w:firstLineChars="1700" w:firstLine="4114"/>
        <w:jc w:val="left"/>
        <w:textAlignment w:val="baseline"/>
        <w:rPr>
          <w:rFonts w:ascii="メイリオ" w:eastAsia="メイリオ" w:hAnsi="メイリオ"/>
          <w:color w:val="000000" w:themeColor="text1"/>
          <w:kern w:val="0"/>
          <w:sz w:val="24"/>
          <w:szCs w:val="24"/>
        </w:rPr>
      </w:pPr>
      <w:r w:rsidRPr="00544629">
        <w:rPr>
          <w:rFonts w:ascii="メイリオ" w:eastAsia="メイリオ" w:hAnsi="メイリオ" w:cs="ＭＳ 明朝" w:hint="eastAsia"/>
          <w:color w:val="000000" w:themeColor="text1"/>
          <w:kern w:val="0"/>
          <w:sz w:val="24"/>
          <w:szCs w:val="24"/>
        </w:rPr>
        <w:t>住</w:t>
      </w:r>
      <w:r w:rsidR="00C4484E">
        <w:rPr>
          <w:rFonts w:ascii="メイリオ" w:eastAsia="メイリオ" w:hAnsi="メイリオ" w:cs="ＭＳ 明朝" w:hint="eastAsia"/>
          <w:color w:val="000000" w:themeColor="text1"/>
          <w:kern w:val="0"/>
          <w:sz w:val="24"/>
          <w:szCs w:val="24"/>
        </w:rPr>
        <w:t xml:space="preserve">　　　　</w:t>
      </w:r>
      <w:r w:rsidRPr="00544629">
        <w:rPr>
          <w:rFonts w:ascii="メイリオ" w:eastAsia="メイリオ" w:hAnsi="メイリオ" w:cs="ＭＳ 明朝" w:hint="eastAsia"/>
          <w:color w:val="000000" w:themeColor="text1"/>
          <w:kern w:val="0"/>
          <w:sz w:val="24"/>
          <w:szCs w:val="24"/>
        </w:rPr>
        <w:t>所</w:t>
      </w:r>
    </w:p>
    <w:p w14:paraId="61DAC627" w14:textId="23983BC4" w:rsidR="0015380C" w:rsidRPr="00544629" w:rsidRDefault="0015380C" w:rsidP="00B87200">
      <w:pPr>
        <w:overflowPunct w:val="0"/>
        <w:spacing w:line="380" w:lineRule="exact"/>
        <w:jc w:val="left"/>
        <w:textAlignment w:val="baseline"/>
        <w:rPr>
          <w:rFonts w:ascii="メイリオ" w:eastAsia="メイリオ" w:hAnsi="メイリオ"/>
          <w:kern w:val="0"/>
          <w:sz w:val="24"/>
          <w:szCs w:val="24"/>
        </w:rPr>
      </w:pPr>
      <w:r w:rsidRPr="00544629">
        <w:rPr>
          <w:rFonts w:ascii="メイリオ" w:eastAsia="メイリオ" w:hAnsi="メイリオ" w:cs="ＭＳ 明朝" w:hint="eastAsia"/>
          <w:color w:val="000000" w:themeColor="text1"/>
          <w:kern w:val="0"/>
          <w:sz w:val="24"/>
          <w:szCs w:val="24"/>
        </w:rPr>
        <w:t xml:space="preserve">　　　　　　　　　　　　　　　　　</w:t>
      </w:r>
      <w:r w:rsidR="00C4484E">
        <w:rPr>
          <w:rFonts w:ascii="メイリオ" w:eastAsia="メイリオ" w:hAnsi="メイリオ" w:cs="ＭＳ 明朝" w:hint="eastAsia"/>
          <w:color w:val="000000" w:themeColor="text1"/>
          <w:kern w:val="0"/>
          <w:sz w:val="24"/>
          <w:szCs w:val="24"/>
        </w:rPr>
        <w:t>事業実施者名</w:t>
      </w:r>
    </w:p>
    <w:p w14:paraId="295FEF2A" w14:textId="77777777" w:rsidR="000A6968" w:rsidRPr="00544629" w:rsidRDefault="000A6968" w:rsidP="00B87200">
      <w:pPr>
        <w:overflowPunct w:val="0"/>
        <w:spacing w:line="240" w:lineRule="exact"/>
        <w:textAlignment w:val="baseline"/>
        <w:rPr>
          <w:rFonts w:ascii="メイリオ" w:eastAsia="メイリオ" w:hAnsi="メイリオ"/>
          <w:color w:val="000000"/>
          <w:kern w:val="0"/>
          <w:sz w:val="24"/>
          <w:szCs w:val="24"/>
        </w:rPr>
      </w:pPr>
    </w:p>
    <w:p w14:paraId="6066E7FC" w14:textId="0E25E7F7" w:rsidR="000A6968" w:rsidRPr="00544629" w:rsidRDefault="007A1504" w:rsidP="000A6968">
      <w:pPr>
        <w:overflowPunct w:val="0"/>
        <w:spacing w:line="260" w:lineRule="exact"/>
        <w:textAlignment w:val="baseline"/>
        <w:rPr>
          <w:rFonts w:ascii="メイリオ" w:eastAsia="メイリオ" w:hAnsi="メイリオ" w:cs="ＭＳ 明朝"/>
          <w:kern w:val="0"/>
          <w:sz w:val="24"/>
          <w:szCs w:val="24"/>
        </w:rPr>
      </w:pPr>
      <w:r w:rsidRPr="00544629">
        <w:rPr>
          <w:rFonts w:ascii="メイリオ" w:eastAsia="メイリオ" w:hAnsi="メイリオ" w:cs="ＭＳ 明朝" w:hint="eastAsia"/>
          <w:kern w:val="0"/>
          <w:sz w:val="24"/>
          <w:szCs w:val="24"/>
        </w:rPr>
        <w:t xml:space="preserve">　</w:t>
      </w:r>
      <w:r w:rsidR="00035E34" w:rsidRPr="00544629">
        <w:rPr>
          <w:rFonts w:ascii="メイリオ" w:eastAsia="メイリオ" w:hAnsi="メイリオ" w:cs="ＭＳ 明朝" w:hint="eastAsia"/>
          <w:kern w:val="0"/>
          <w:sz w:val="24"/>
          <w:szCs w:val="24"/>
        </w:rPr>
        <w:t>令和</w:t>
      </w:r>
      <w:r w:rsidR="000B78FD">
        <w:rPr>
          <w:rFonts w:ascii="メイリオ" w:eastAsia="メイリオ" w:hAnsi="メイリオ" w:cs="ＭＳ 明朝" w:hint="eastAsia"/>
          <w:kern w:val="0"/>
          <w:sz w:val="24"/>
          <w:szCs w:val="24"/>
        </w:rPr>
        <w:t>５</w:t>
      </w:r>
      <w:r w:rsidR="000A6968" w:rsidRPr="00544629">
        <w:rPr>
          <w:rFonts w:ascii="メイリオ" w:eastAsia="メイリオ" w:hAnsi="メイリオ" w:cs="ＭＳ 明朝" w:hint="eastAsia"/>
          <w:kern w:val="0"/>
          <w:sz w:val="24"/>
          <w:szCs w:val="24"/>
        </w:rPr>
        <w:t>年度</w:t>
      </w:r>
      <w:r w:rsidR="00C27F9F" w:rsidRPr="00544629">
        <w:rPr>
          <w:rFonts w:ascii="メイリオ" w:eastAsia="メイリオ" w:hAnsi="メイリオ" w:cs="ＭＳ 明朝" w:hint="eastAsia"/>
          <w:kern w:val="0"/>
          <w:sz w:val="24"/>
          <w:szCs w:val="24"/>
        </w:rPr>
        <w:t>競争力強化型機器等導入緊急対策事業費助成</w:t>
      </w:r>
      <w:r w:rsidR="000A6968" w:rsidRPr="00544629">
        <w:rPr>
          <w:rFonts w:ascii="メイリオ" w:eastAsia="メイリオ" w:hAnsi="メイリオ" w:cs="ＭＳ 明朝" w:hint="eastAsia"/>
          <w:kern w:val="0"/>
          <w:sz w:val="24"/>
          <w:szCs w:val="24"/>
        </w:rPr>
        <w:t>金により取得した財産について、補助金等に係る予算の執行の適正化に関する法律（昭和</w:t>
      </w:r>
      <w:r w:rsidR="000A6968" w:rsidRPr="00544629">
        <w:rPr>
          <w:rFonts w:ascii="メイリオ" w:eastAsia="メイリオ" w:hAnsi="メイリオ" w:cs="ＭＳ 明朝"/>
          <w:kern w:val="0"/>
          <w:sz w:val="24"/>
          <w:szCs w:val="24"/>
        </w:rPr>
        <w:t>30</w:t>
      </w:r>
      <w:r w:rsidR="000A6968" w:rsidRPr="00544629">
        <w:rPr>
          <w:rFonts w:ascii="メイリオ" w:eastAsia="メイリオ" w:hAnsi="メイリオ" w:cs="ＭＳ 明朝" w:hint="eastAsia"/>
          <w:kern w:val="0"/>
          <w:sz w:val="24"/>
          <w:szCs w:val="24"/>
        </w:rPr>
        <w:t>年法律第</w:t>
      </w:r>
      <w:r w:rsidR="000A6968" w:rsidRPr="00544629">
        <w:rPr>
          <w:rFonts w:ascii="メイリオ" w:eastAsia="メイリオ" w:hAnsi="メイリオ" w:cs="ＭＳ 明朝"/>
          <w:kern w:val="0"/>
          <w:sz w:val="24"/>
          <w:szCs w:val="24"/>
        </w:rPr>
        <w:t>179</w:t>
      </w:r>
      <w:r w:rsidR="000A6968" w:rsidRPr="00544629">
        <w:rPr>
          <w:rFonts w:ascii="メイリオ" w:eastAsia="メイリオ" w:hAnsi="メイリオ" w:cs="ＭＳ 明朝" w:hint="eastAsia"/>
          <w:kern w:val="0"/>
          <w:sz w:val="24"/>
          <w:szCs w:val="24"/>
        </w:rPr>
        <w:t>号）第７条第３項の規定に基づき付された条件により付された間接補助条件に基づき、下記のとおり処分したいので、補助事業等により取得し、又は効用の増加した財産の処分等の承認基準第１０条第１項の規定により、承認申請します。</w:t>
      </w:r>
    </w:p>
    <w:p w14:paraId="66DEA48F"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kern w:val="0"/>
          <w:sz w:val="24"/>
          <w:szCs w:val="24"/>
        </w:rPr>
        <w:t xml:space="preserve">　なお、本申請の承認後、当該承認に係る処分内容と異なる財産処分を行おうとする場合、</w:t>
      </w:r>
      <w:r w:rsidRPr="00544629">
        <w:rPr>
          <w:rFonts w:ascii="メイリオ" w:eastAsia="メイリオ" w:hAnsi="メイリオ" w:cs="ＭＳ 明朝" w:hint="eastAsia"/>
          <w:color w:val="000000"/>
          <w:kern w:val="0"/>
          <w:sz w:val="24"/>
          <w:szCs w:val="24"/>
        </w:rPr>
        <w:t>当該承認に付された条件を満たすことができなくなった場合又は当該財産処分を取りやめることにより間接補助目的に従った間接補助対象財産の使用を継続しようとする場合には、速やかに貴職にその旨を報告し、指示に従うことといたします。</w:t>
      </w:r>
    </w:p>
    <w:p w14:paraId="065BDF04"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p>
    <w:p w14:paraId="0D87407F" w14:textId="78265CAB" w:rsidR="000A6968" w:rsidRPr="00544629" w:rsidRDefault="000A6968" w:rsidP="000E5449">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color w:val="000000"/>
          <w:kern w:val="0"/>
          <w:sz w:val="24"/>
          <w:szCs w:val="24"/>
        </w:rPr>
        <w:t>記</w:t>
      </w:r>
    </w:p>
    <w:p w14:paraId="18C209C7"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4"/>
          <w:szCs w:val="24"/>
        </w:rPr>
        <w:t>１　処分の理由及び今後の利用方法等</w:t>
      </w:r>
    </w:p>
    <w:p w14:paraId="66FDCF43" w14:textId="77777777" w:rsidR="002E075D" w:rsidRPr="00544629" w:rsidRDefault="000A6968" w:rsidP="002E075D">
      <w:pPr>
        <w:overflowPunct w:val="0"/>
        <w:spacing w:line="260" w:lineRule="exact"/>
        <w:textAlignment w:val="baseline"/>
        <w:rPr>
          <w:rFonts w:ascii="メイリオ" w:eastAsia="メイリオ" w:hAnsi="メイリオ"/>
        </w:rPr>
      </w:pPr>
      <w:r w:rsidRPr="00544629">
        <w:rPr>
          <w:rFonts w:ascii="メイリオ" w:eastAsia="メイリオ" w:hAnsi="メイリオ" w:cs="ＭＳ 明朝"/>
          <w:color w:val="000000"/>
          <w:kern w:val="0"/>
          <w:sz w:val="24"/>
          <w:szCs w:val="24"/>
        </w:rPr>
        <w:t xml:space="preserve"> (1)  </w:t>
      </w:r>
      <w:r w:rsidRPr="00544629">
        <w:rPr>
          <w:rFonts w:ascii="メイリオ" w:eastAsia="メイリオ" w:hAnsi="メイリオ" w:cs="ＭＳ 明朝" w:hint="eastAsia"/>
          <w:color w:val="000000"/>
          <w:kern w:val="0"/>
          <w:sz w:val="24"/>
          <w:szCs w:val="24"/>
        </w:rPr>
        <w:t>処分を行う理由</w:t>
      </w:r>
      <w:r w:rsidRPr="00544629">
        <w:rPr>
          <w:rFonts w:ascii="メイリオ" w:eastAsia="メイリオ" w:hAnsi="メイリオ" w:hint="eastAsia"/>
          <w:color w:val="000000"/>
          <w:kern w:val="0"/>
          <w:sz w:val="24"/>
          <w:szCs w:val="24"/>
        </w:rPr>
        <w:t xml:space="preserve">　　</w:t>
      </w:r>
    </w:p>
    <w:p w14:paraId="0AF4ADE8" w14:textId="49A512BF" w:rsidR="009578BA" w:rsidRPr="00544629" w:rsidRDefault="002E075D" w:rsidP="009578BA">
      <w:pPr>
        <w:pStyle w:val="Default"/>
        <w:spacing w:line="320" w:lineRule="exact"/>
        <w:ind w:left="484" w:hangingChars="200" w:hanging="484"/>
        <w:rPr>
          <w:rFonts w:ascii="メイリオ" w:eastAsia="メイリオ" w:hAnsi="メイリオ"/>
        </w:rPr>
      </w:pPr>
      <w:r w:rsidRPr="00544629">
        <w:rPr>
          <w:rFonts w:ascii="メイリオ" w:eastAsia="メイリオ" w:hAnsi="メイリオ"/>
        </w:rPr>
        <w:t xml:space="preserve"> </w:t>
      </w:r>
      <w:r w:rsidRPr="00544629">
        <w:rPr>
          <w:rFonts w:ascii="メイリオ" w:eastAsia="メイリオ" w:hAnsi="メイリオ" w:hint="eastAsia"/>
        </w:rPr>
        <w:t xml:space="preserve">　</w:t>
      </w:r>
      <w:r w:rsidR="009578BA" w:rsidRPr="00544629">
        <w:rPr>
          <w:rFonts w:ascii="メイリオ" w:eastAsia="メイリオ" w:hAnsi="メイリオ" w:hint="eastAsia"/>
        </w:rPr>
        <w:t xml:space="preserve"> </w:t>
      </w:r>
      <w:r w:rsidR="009578BA" w:rsidRPr="00544629">
        <w:rPr>
          <w:rFonts w:ascii="メイリオ" w:eastAsia="メイリオ" w:hAnsi="メイリオ"/>
        </w:rPr>
        <w:t xml:space="preserve">  </w:t>
      </w:r>
      <w:r w:rsidR="009578BA" w:rsidRPr="00544629">
        <w:rPr>
          <w:rFonts w:ascii="メイリオ" w:eastAsia="メイリオ" w:hAnsi="メイリオ" w:hint="eastAsia"/>
        </w:rPr>
        <w:t>間接補助財産の取得に必要な資金の融資を受けるための担保設定を、令和  年  月</w:t>
      </w:r>
      <w:r w:rsidR="009578BA" w:rsidRPr="00544629">
        <w:rPr>
          <w:rFonts w:ascii="メイリオ" w:eastAsia="メイリオ" w:hAnsi="メイリオ"/>
        </w:rPr>
        <w:t xml:space="preserve">  </w:t>
      </w:r>
      <w:r w:rsidR="009578BA" w:rsidRPr="00544629">
        <w:rPr>
          <w:rFonts w:ascii="メイリオ" w:eastAsia="メイリオ" w:hAnsi="メイリオ" w:hint="eastAsia"/>
        </w:rPr>
        <w:t>日に予定しているため</w:t>
      </w:r>
    </w:p>
    <w:p w14:paraId="67C05CD1" w14:textId="41608E54" w:rsidR="009578BA" w:rsidRPr="00544629" w:rsidRDefault="009578BA" w:rsidP="009578BA">
      <w:pPr>
        <w:pStyle w:val="Default"/>
        <w:spacing w:line="320" w:lineRule="exact"/>
        <w:ind w:leftChars="200" w:left="424"/>
        <w:rPr>
          <w:rFonts w:ascii="メイリオ" w:eastAsia="メイリオ" w:hAnsi="メイリオ"/>
        </w:rPr>
      </w:pPr>
      <w:r w:rsidRPr="00544629">
        <w:rPr>
          <w:rFonts w:ascii="メイリオ" w:eastAsia="メイリオ" w:hAnsi="メイリオ" w:hint="eastAsia"/>
        </w:rPr>
        <w:t>（借入額：○○円、自己資金：○○円、</w:t>
      </w:r>
      <w:r w:rsidRPr="008820D6">
        <w:rPr>
          <w:rFonts w:ascii="メイリオ" w:eastAsia="メイリオ" w:hAnsi="メイリオ" w:hint="eastAsia"/>
          <w:u w:val="single"/>
        </w:rPr>
        <w:t>市補助(ある場合</w:t>
      </w:r>
      <w:r w:rsidR="00C4484E" w:rsidRPr="008820D6">
        <w:rPr>
          <w:rFonts w:ascii="メイリオ" w:eastAsia="メイリオ" w:hAnsi="メイリオ" w:hint="eastAsia"/>
          <w:u w:val="single"/>
        </w:rPr>
        <w:t>のみ</w:t>
      </w:r>
      <w:r w:rsidR="001C77DD">
        <w:rPr>
          <w:rFonts w:ascii="メイリオ" w:eastAsia="メイリオ" w:hAnsi="メイリオ" w:hint="eastAsia"/>
          <w:u w:val="single"/>
        </w:rPr>
        <w:t>記入</w:t>
      </w:r>
      <w:r w:rsidRPr="008820D6">
        <w:rPr>
          <w:rFonts w:ascii="メイリオ" w:eastAsia="メイリオ" w:hAnsi="メイリオ" w:hint="eastAsia"/>
          <w:u w:val="single"/>
        </w:rPr>
        <w:t>)：○○円</w:t>
      </w:r>
      <w:r w:rsidRPr="00544629">
        <w:rPr>
          <w:rFonts w:ascii="メイリオ" w:eastAsia="メイリオ" w:hAnsi="メイリオ" w:hint="eastAsia"/>
        </w:rPr>
        <w:t xml:space="preserve">）　</w:t>
      </w:r>
    </w:p>
    <w:p w14:paraId="2710B077" w14:textId="34588194" w:rsidR="009674BE" w:rsidRPr="00544629" w:rsidRDefault="009578BA" w:rsidP="009578BA">
      <w:pPr>
        <w:pStyle w:val="Default"/>
        <w:spacing w:line="320" w:lineRule="exact"/>
        <w:ind w:leftChars="200" w:left="424"/>
        <w:rPr>
          <w:rFonts w:ascii="メイリオ" w:eastAsia="メイリオ" w:hAnsi="メイリオ"/>
        </w:rPr>
      </w:pPr>
      <w:r w:rsidRPr="00544629">
        <w:rPr>
          <w:rFonts w:ascii="メイリオ" w:eastAsia="メイリオ" w:hAnsi="メイリオ" w:hint="eastAsia"/>
        </w:rPr>
        <w:t>（資金の使途：補助残○○円、工事費等：○○円、消費税相当額○○円）</w:t>
      </w:r>
    </w:p>
    <w:p w14:paraId="12EE96AC" w14:textId="77777777" w:rsidR="000E5449" w:rsidRPr="00544629" w:rsidRDefault="000E5449" w:rsidP="00B87200">
      <w:pPr>
        <w:overflowPunct w:val="0"/>
        <w:spacing w:line="200" w:lineRule="exact"/>
        <w:textAlignment w:val="baseline"/>
        <w:rPr>
          <w:rFonts w:ascii="メイリオ" w:eastAsia="メイリオ" w:hAnsi="メイリオ"/>
          <w:color w:val="000000"/>
          <w:kern w:val="0"/>
          <w:sz w:val="24"/>
          <w:szCs w:val="24"/>
        </w:rPr>
      </w:pPr>
    </w:p>
    <w:p w14:paraId="661707C5" w14:textId="77777777" w:rsidR="002E075D" w:rsidRPr="00544629" w:rsidRDefault="000A6968" w:rsidP="002E075D">
      <w:pPr>
        <w:overflowPunct w:val="0"/>
        <w:spacing w:line="260" w:lineRule="exact"/>
        <w:textAlignment w:val="baseline"/>
        <w:rPr>
          <w:rFonts w:ascii="メイリオ" w:eastAsia="メイリオ" w:hAnsi="メイリオ"/>
        </w:rPr>
      </w:pPr>
      <w:r w:rsidRPr="00544629">
        <w:rPr>
          <w:rFonts w:ascii="メイリオ" w:eastAsia="メイリオ" w:hAnsi="メイリオ" w:cs="ＭＳ 明朝"/>
          <w:color w:val="000000"/>
          <w:kern w:val="0"/>
          <w:sz w:val="24"/>
          <w:szCs w:val="24"/>
        </w:rPr>
        <w:t xml:space="preserve"> (2)  </w:t>
      </w:r>
      <w:r w:rsidRPr="00544629">
        <w:rPr>
          <w:rFonts w:ascii="メイリオ" w:eastAsia="メイリオ" w:hAnsi="メイリオ" w:cs="ＭＳ 明朝" w:hint="eastAsia"/>
          <w:color w:val="000000"/>
          <w:kern w:val="0"/>
          <w:sz w:val="24"/>
          <w:szCs w:val="24"/>
        </w:rPr>
        <w:t>今後の利用方法（処分区分）</w:t>
      </w:r>
      <w:r w:rsidRPr="00544629">
        <w:rPr>
          <w:rFonts w:ascii="メイリオ" w:eastAsia="メイリオ" w:hAnsi="メイリオ" w:hint="eastAsia"/>
          <w:color w:val="000000"/>
          <w:kern w:val="0"/>
          <w:sz w:val="24"/>
          <w:szCs w:val="24"/>
        </w:rPr>
        <w:t xml:space="preserve">　</w:t>
      </w:r>
    </w:p>
    <w:p w14:paraId="1C91EEC1" w14:textId="2257DAB5" w:rsidR="002E54BD" w:rsidRPr="00544629" w:rsidRDefault="002E075D" w:rsidP="00387C85">
      <w:pPr>
        <w:pStyle w:val="Default"/>
        <w:spacing w:line="320" w:lineRule="exact"/>
        <w:ind w:leftChars="100" w:left="454" w:hangingChars="100" w:hanging="242"/>
        <w:rPr>
          <w:rFonts w:ascii="メイリオ" w:eastAsia="メイリオ" w:hAnsi="メイリオ"/>
          <w:color w:val="FF0000"/>
          <w:sz w:val="23"/>
          <w:szCs w:val="23"/>
        </w:rPr>
      </w:pPr>
      <w:r w:rsidRPr="00544629">
        <w:rPr>
          <w:rFonts w:ascii="メイリオ" w:eastAsia="メイリオ" w:hAnsi="メイリオ"/>
          <w:color w:val="FF0000"/>
        </w:rPr>
        <w:t xml:space="preserve"> </w:t>
      </w:r>
      <w:r w:rsidR="009578BA" w:rsidRPr="00544629">
        <w:rPr>
          <w:rFonts w:ascii="メイリオ" w:eastAsia="メイリオ" w:hAnsi="メイリオ" w:hint="eastAsia"/>
          <w:color w:val="FF0000"/>
        </w:rPr>
        <w:t xml:space="preserve"> </w:t>
      </w:r>
      <w:r w:rsidR="009578BA" w:rsidRPr="00544629">
        <w:rPr>
          <w:rFonts w:ascii="メイリオ" w:eastAsia="メイリオ" w:hAnsi="メイリオ" w:hint="eastAsia"/>
          <w:color w:val="auto"/>
        </w:rPr>
        <w:t xml:space="preserve">  間接補助財産の取得後、当該財産を善良な管理者の注意をもって管理するとともに、間接補助目的に従って、その効率的運用を図る。（処分区分：担保－補助残融資又は補助目的の遂行上必要な融資を受ける場合、担保権の種類：</w:t>
      </w:r>
      <w:r w:rsidR="009578BA" w:rsidRPr="008820D6">
        <w:rPr>
          <w:rFonts w:ascii="メイリオ" w:eastAsia="メイリオ" w:hAnsi="メイリオ" w:hint="eastAsia"/>
          <w:color w:val="auto"/>
          <w:u w:val="single"/>
        </w:rPr>
        <w:t>譲渡担保</w:t>
      </w:r>
      <w:r w:rsidR="008820D6">
        <w:rPr>
          <w:rFonts w:ascii="メイリオ" w:eastAsia="メイリオ" w:hAnsi="メイリオ" w:hint="eastAsia"/>
          <w:color w:val="auto"/>
          <w:u w:val="single"/>
        </w:rPr>
        <w:t>o</w:t>
      </w:r>
      <w:r w:rsidR="008820D6">
        <w:rPr>
          <w:rFonts w:ascii="メイリオ" w:eastAsia="メイリオ" w:hAnsi="メイリオ"/>
          <w:color w:val="auto"/>
          <w:u w:val="single"/>
        </w:rPr>
        <w:t>r</w:t>
      </w:r>
      <w:r w:rsidR="009578BA" w:rsidRPr="008820D6">
        <w:rPr>
          <w:rFonts w:ascii="メイリオ" w:eastAsia="メイリオ" w:hAnsi="メイリオ" w:hint="eastAsia"/>
          <w:color w:val="auto"/>
          <w:u w:val="single"/>
        </w:rPr>
        <w:t>抵当権</w:t>
      </w:r>
      <w:r w:rsidR="00C4484E" w:rsidRPr="008820D6">
        <w:rPr>
          <w:rFonts w:ascii="メイリオ" w:eastAsia="メイリオ" w:hAnsi="メイリオ" w:hint="eastAsia"/>
          <w:color w:val="auto"/>
          <w:u w:val="single"/>
        </w:rPr>
        <w:t>のいずれか一方</w:t>
      </w:r>
      <w:r w:rsidR="009578BA" w:rsidRPr="00544629">
        <w:rPr>
          <w:rFonts w:ascii="メイリオ" w:eastAsia="メイリオ" w:hAnsi="メイリオ" w:hint="eastAsia"/>
          <w:color w:val="auto"/>
        </w:rPr>
        <w:t>）</w:t>
      </w:r>
    </w:p>
    <w:p w14:paraId="258121F4" w14:textId="77777777" w:rsidR="000A6968" w:rsidRPr="00544629" w:rsidRDefault="000A6968" w:rsidP="00B87200">
      <w:pPr>
        <w:pStyle w:val="Default"/>
        <w:spacing w:line="200" w:lineRule="exact"/>
        <w:ind w:leftChars="100" w:left="454" w:hangingChars="100" w:hanging="242"/>
        <w:rPr>
          <w:rFonts w:ascii="メイリオ" w:eastAsia="メイリオ" w:hAnsi="メイリオ"/>
        </w:rPr>
      </w:pPr>
    </w:p>
    <w:p w14:paraId="66005E30"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4"/>
          <w:szCs w:val="24"/>
        </w:rPr>
        <w:t>２　処分の対象財産</w:t>
      </w:r>
    </w:p>
    <w:p w14:paraId="372A3B65" w14:textId="77777777" w:rsidR="000A6968" w:rsidRPr="00544629" w:rsidRDefault="000A6968" w:rsidP="000A6968">
      <w:pPr>
        <w:overflowPunct w:val="0"/>
        <w:spacing w:line="260" w:lineRule="exact"/>
        <w:jc w:val="left"/>
        <w:textAlignment w:val="baseline"/>
        <w:rPr>
          <w:rFonts w:ascii="メイリオ" w:eastAsia="メイリオ" w:hAnsi="メイリオ"/>
          <w:color w:val="000000"/>
          <w:kern w:val="0"/>
          <w:sz w:val="24"/>
          <w:szCs w:val="24"/>
        </w:rPr>
      </w:pPr>
      <w:r w:rsidRPr="00544629">
        <w:rPr>
          <w:rFonts w:ascii="メイリオ" w:eastAsia="メイリオ" w:hAnsi="メイリオ" w:cs="ＭＳ 明朝"/>
          <w:color w:val="000000"/>
          <w:kern w:val="0"/>
          <w:sz w:val="24"/>
          <w:szCs w:val="24"/>
        </w:rPr>
        <w:t xml:space="preserve"> (1)  </w:t>
      </w:r>
      <w:r w:rsidRPr="00544629">
        <w:rPr>
          <w:rFonts w:ascii="メイリオ" w:eastAsia="メイリオ" w:hAnsi="メイリオ" w:cs="ＭＳ 明朝" w:hint="eastAsia"/>
          <w:color w:val="000000"/>
          <w:kern w:val="0"/>
          <w:sz w:val="24"/>
          <w:szCs w:val="24"/>
        </w:rPr>
        <w:t>財産の名称、間接補助事業名、所在、型式、数量</w:t>
      </w:r>
    </w:p>
    <w:tbl>
      <w:tblPr>
        <w:tblW w:w="926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48"/>
        <w:gridCol w:w="3910"/>
      </w:tblGrid>
      <w:tr w:rsidR="00873649" w:rsidRPr="00544629" w14:paraId="16CBAD7B" w14:textId="77777777" w:rsidTr="00704415">
        <w:trPr>
          <w:trHeight w:val="291"/>
        </w:trPr>
        <w:tc>
          <w:tcPr>
            <w:tcW w:w="2410" w:type="dxa"/>
            <w:shd w:val="clear" w:color="auto" w:fill="auto"/>
          </w:tcPr>
          <w:p w14:paraId="6A355101" w14:textId="77777777" w:rsidR="00C27F9F" w:rsidRPr="00544629" w:rsidRDefault="00C27F9F" w:rsidP="009836A2">
            <w:pPr>
              <w:overflowPunct w:val="0"/>
              <w:spacing w:line="260" w:lineRule="exact"/>
              <w:jc w:val="center"/>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財産の名称</w:t>
            </w:r>
          </w:p>
        </w:tc>
        <w:tc>
          <w:tcPr>
            <w:tcW w:w="2948" w:type="dxa"/>
            <w:shd w:val="clear" w:color="auto" w:fill="auto"/>
          </w:tcPr>
          <w:p w14:paraId="1A717FDD" w14:textId="77777777" w:rsidR="00C27F9F" w:rsidRPr="00544629" w:rsidRDefault="00C27F9F" w:rsidP="009836A2">
            <w:pPr>
              <w:overflowPunct w:val="0"/>
              <w:spacing w:line="260" w:lineRule="exact"/>
              <w:jc w:val="center"/>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間接補助事業名</w:t>
            </w:r>
          </w:p>
        </w:tc>
        <w:tc>
          <w:tcPr>
            <w:tcW w:w="3910" w:type="dxa"/>
            <w:shd w:val="clear" w:color="auto" w:fill="auto"/>
          </w:tcPr>
          <w:p w14:paraId="0F42F55D" w14:textId="77777777" w:rsidR="00C27F9F" w:rsidRPr="00544629" w:rsidRDefault="00C27F9F" w:rsidP="009836A2">
            <w:pPr>
              <w:overflowPunct w:val="0"/>
              <w:spacing w:line="260" w:lineRule="exact"/>
              <w:jc w:val="center"/>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所</w:t>
            </w:r>
            <w:r w:rsidR="00873649" w:rsidRPr="00544629">
              <w:rPr>
                <w:rFonts w:ascii="メイリオ" w:eastAsia="メイリオ" w:hAnsi="メイリオ" w:hint="eastAsia"/>
                <w:kern w:val="0"/>
                <w:sz w:val="24"/>
                <w:szCs w:val="24"/>
              </w:rPr>
              <w:t xml:space="preserve">　</w:t>
            </w:r>
            <w:r w:rsidRPr="00544629">
              <w:rPr>
                <w:rFonts w:ascii="メイリオ" w:eastAsia="メイリオ" w:hAnsi="メイリオ" w:hint="eastAsia"/>
                <w:kern w:val="0"/>
                <w:sz w:val="24"/>
                <w:szCs w:val="24"/>
              </w:rPr>
              <w:t>在</w:t>
            </w:r>
          </w:p>
        </w:tc>
      </w:tr>
      <w:tr w:rsidR="00873649" w:rsidRPr="00544629" w14:paraId="76334078" w14:textId="77777777" w:rsidTr="009F4D2B">
        <w:trPr>
          <w:trHeight w:val="552"/>
        </w:trPr>
        <w:tc>
          <w:tcPr>
            <w:tcW w:w="2410" w:type="dxa"/>
            <w:shd w:val="clear" w:color="auto" w:fill="auto"/>
          </w:tcPr>
          <w:p w14:paraId="1ECB001B" w14:textId="689200F5" w:rsidR="00866437" w:rsidRPr="00544629" w:rsidRDefault="00866437" w:rsidP="002E075D">
            <w:pPr>
              <w:overflowPunct w:val="0"/>
              <w:spacing w:line="260" w:lineRule="exact"/>
              <w:jc w:val="center"/>
              <w:textAlignment w:val="baseline"/>
              <w:rPr>
                <w:rFonts w:ascii="メイリオ" w:eastAsia="メイリオ" w:hAnsi="メイリオ"/>
                <w:kern w:val="0"/>
                <w:sz w:val="24"/>
                <w:szCs w:val="24"/>
              </w:rPr>
            </w:pPr>
          </w:p>
        </w:tc>
        <w:tc>
          <w:tcPr>
            <w:tcW w:w="2948" w:type="dxa"/>
            <w:shd w:val="clear" w:color="auto" w:fill="auto"/>
          </w:tcPr>
          <w:p w14:paraId="6CCFDD07" w14:textId="45F5E3B2" w:rsidR="00C60546" w:rsidRPr="00544629" w:rsidRDefault="009578BA" w:rsidP="00387C85">
            <w:pPr>
              <w:overflowPunct w:val="0"/>
              <w:spacing w:line="260" w:lineRule="exact"/>
              <w:textAlignment w:val="baseline"/>
              <w:rPr>
                <w:rFonts w:ascii="メイリオ" w:eastAsia="メイリオ" w:hAnsi="メイリオ"/>
                <w:kern w:val="0"/>
                <w:sz w:val="22"/>
                <w:szCs w:val="24"/>
              </w:rPr>
            </w:pPr>
            <w:r w:rsidRPr="00544629">
              <w:rPr>
                <w:rFonts w:ascii="メイリオ" w:eastAsia="メイリオ" w:hAnsi="メイリオ" w:hint="eastAsia"/>
                <w:kern w:val="0"/>
                <w:sz w:val="22"/>
                <w:szCs w:val="24"/>
              </w:rPr>
              <w:t>令和</w:t>
            </w:r>
            <w:r w:rsidR="00427189">
              <w:rPr>
                <w:rFonts w:ascii="メイリオ" w:eastAsia="メイリオ" w:hAnsi="メイリオ" w:hint="eastAsia"/>
                <w:kern w:val="0"/>
                <w:sz w:val="22"/>
                <w:szCs w:val="24"/>
              </w:rPr>
              <w:t>５</w:t>
            </w:r>
            <w:r w:rsidRPr="00544629">
              <w:rPr>
                <w:rFonts w:ascii="メイリオ" w:eastAsia="メイリオ" w:hAnsi="メイリオ" w:hint="eastAsia"/>
                <w:kern w:val="0"/>
                <w:sz w:val="22"/>
                <w:szCs w:val="24"/>
              </w:rPr>
              <w:t>年度補正競争力強化型機器等導入緊急対策事業助成金</w:t>
            </w:r>
          </w:p>
        </w:tc>
        <w:tc>
          <w:tcPr>
            <w:tcW w:w="3910" w:type="dxa"/>
            <w:shd w:val="clear" w:color="auto" w:fill="auto"/>
          </w:tcPr>
          <w:p w14:paraId="13D30787" w14:textId="6CA40D01" w:rsidR="00866437" w:rsidRPr="00544629" w:rsidRDefault="00704415" w:rsidP="002E075D">
            <w:pPr>
              <w:overflowPunct w:val="0"/>
              <w:spacing w:line="260" w:lineRule="exact"/>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漁港の住所、</w:t>
            </w:r>
            <w:r w:rsidRPr="008820D6">
              <w:rPr>
                <w:rFonts w:ascii="メイリオ" w:eastAsia="メイリオ" w:hAnsi="メイリオ" w:hint="eastAsia"/>
                <w:kern w:val="0"/>
                <w:sz w:val="24"/>
                <w:szCs w:val="24"/>
                <w:u w:val="single"/>
              </w:rPr>
              <w:t>番地不要</w:t>
            </w:r>
          </w:p>
          <w:p w14:paraId="4CD3D8DC" w14:textId="401C7603" w:rsidR="009578BA" w:rsidRPr="00544629" w:rsidRDefault="009578BA" w:rsidP="00B87200">
            <w:pPr>
              <w:overflowPunct w:val="0"/>
              <w:spacing w:line="260" w:lineRule="exact"/>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（○○漁港）</w:t>
            </w:r>
          </w:p>
        </w:tc>
      </w:tr>
      <w:tr w:rsidR="00873649" w:rsidRPr="00544629" w14:paraId="0D95EB03" w14:textId="77777777" w:rsidTr="009F4D2B">
        <w:trPr>
          <w:gridAfter w:val="1"/>
          <w:wAfter w:w="3910" w:type="dxa"/>
        </w:trPr>
        <w:tc>
          <w:tcPr>
            <w:tcW w:w="2410" w:type="dxa"/>
            <w:shd w:val="clear" w:color="auto" w:fill="auto"/>
          </w:tcPr>
          <w:p w14:paraId="273D1F8D" w14:textId="77777777" w:rsidR="00866437" w:rsidRPr="00544629" w:rsidRDefault="00866437"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型</w:t>
            </w:r>
            <w:r w:rsidR="00873649" w:rsidRPr="00544629">
              <w:rPr>
                <w:rFonts w:ascii="メイリオ" w:eastAsia="メイリオ" w:hAnsi="メイリオ" w:hint="eastAsia"/>
                <w:color w:val="000000"/>
                <w:kern w:val="0"/>
                <w:sz w:val="24"/>
                <w:szCs w:val="24"/>
              </w:rPr>
              <w:t xml:space="preserve">　</w:t>
            </w:r>
            <w:r w:rsidRPr="00544629">
              <w:rPr>
                <w:rFonts w:ascii="メイリオ" w:eastAsia="メイリオ" w:hAnsi="メイリオ" w:hint="eastAsia"/>
                <w:color w:val="000000"/>
                <w:kern w:val="0"/>
                <w:sz w:val="24"/>
                <w:szCs w:val="24"/>
              </w:rPr>
              <w:t>式</w:t>
            </w:r>
          </w:p>
        </w:tc>
        <w:tc>
          <w:tcPr>
            <w:tcW w:w="2948" w:type="dxa"/>
            <w:shd w:val="clear" w:color="auto" w:fill="auto"/>
          </w:tcPr>
          <w:p w14:paraId="6EF023AF" w14:textId="77777777" w:rsidR="00866437" w:rsidRPr="00544629" w:rsidRDefault="00866437"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数</w:t>
            </w:r>
            <w:r w:rsidR="00873649" w:rsidRPr="00544629">
              <w:rPr>
                <w:rFonts w:ascii="メイリオ" w:eastAsia="メイリオ" w:hAnsi="メイリオ" w:hint="eastAsia"/>
                <w:color w:val="000000"/>
                <w:kern w:val="0"/>
                <w:sz w:val="24"/>
                <w:szCs w:val="24"/>
              </w:rPr>
              <w:t xml:space="preserve">　</w:t>
            </w:r>
            <w:r w:rsidRPr="00544629">
              <w:rPr>
                <w:rFonts w:ascii="メイリオ" w:eastAsia="メイリオ" w:hAnsi="メイリオ" w:hint="eastAsia"/>
                <w:color w:val="000000"/>
                <w:kern w:val="0"/>
                <w:sz w:val="24"/>
                <w:szCs w:val="24"/>
              </w:rPr>
              <w:t>量</w:t>
            </w:r>
          </w:p>
        </w:tc>
      </w:tr>
      <w:tr w:rsidR="00866437" w:rsidRPr="00544629" w14:paraId="3835CB28" w14:textId="77777777" w:rsidTr="009F4D2B">
        <w:trPr>
          <w:gridAfter w:val="1"/>
          <w:wAfter w:w="3910" w:type="dxa"/>
          <w:trHeight w:val="564"/>
        </w:trPr>
        <w:tc>
          <w:tcPr>
            <w:tcW w:w="2410" w:type="dxa"/>
            <w:shd w:val="clear" w:color="auto" w:fill="auto"/>
          </w:tcPr>
          <w:p w14:paraId="4B657E13" w14:textId="1AC12102" w:rsidR="002E075D" w:rsidRPr="00544629" w:rsidRDefault="002E075D" w:rsidP="002E075D">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ﾒｰｶｰ：</w:t>
            </w:r>
          </w:p>
          <w:p w14:paraId="0FA26A49" w14:textId="3951A586" w:rsidR="000E5449" w:rsidRPr="00544629" w:rsidRDefault="002E075D" w:rsidP="009674BE">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型式：</w:t>
            </w:r>
          </w:p>
        </w:tc>
        <w:tc>
          <w:tcPr>
            <w:tcW w:w="2948" w:type="dxa"/>
            <w:shd w:val="clear" w:color="auto" w:fill="auto"/>
          </w:tcPr>
          <w:p w14:paraId="64D41BA7" w14:textId="43808AAA" w:rsidR="00866437" w:rsidRPr="00544629" w:rsidRDefault="00704415" w:rsidP="00704415">
            <w:pPr>
              <w:overflowPunct w:val="0"/>
              <w:spacing w:line="600" w:lineRule="auto"/>
              <w:jc w:val="center"/>
              <w:textAlignment w:val="baseline"/>
              <w:rPr>
                <w:rFonts w:ascii="メイリオ" w:eastAsia="メイリオ" w:hAnsi="メイリオ"/>
                <w:color w:val="FF0000"/>
                <w:kern w:val="0"/>
                <w:sz w:val="24"/>
                <w:szCs w:val="24"/>
              </w:rPr>
            </w:pPr>
            <w:r w:rsidRPr="00544629">
              <w:rPr>
                <w:rFonts w:ascii="メイリオ" w:eastAsia="メイリオ" w:hAnsi="メイリオ" w:hint="eastAsia"/>
                <w:kern w:val="0"/>
                <w:sz w:val="24"/>
                <w:szCs w:val="24"/>
              </w:rPr>
              <w:t>１台</w:t>
            </w:r>
          </w:p>
        </w:tc>
      </w:tr>
    </w:tbl>
    <w:p w14:paraId="02BF902E" w14:textId="77777777" w:rsidR="00C27F9F" w:rsidRPr="00544629" w:rsidRDefault="00C27F9F" w:rsidP="00B87200">
      <w:pPr>
        <w:overflowPunct w:val="0"/>
        <w:spacing w:line="200" w:lineRule="exact"/>
        <w:textAlignment w:val="baseline"/>
        <w:rPr>
          <w:rFonts w:ascii="メイリオ" w:eastAsia="メイリオ" w:hAnsi="メイリオ"/>
          <w:color w:val="000000"/>
          <w:kern w:val="0"/>
          <w:sz w:val="24"/>
          <w:szCs w:val="24"/>
        </w:rPr>
      </w:pPr>
    </w:p>
    <w:p w14:paraId="0A0AF59A" w14:textId="77777777" w:rsidR="000A6968" w:rsidRPr="00544629" w:rsidRDefault="000A6968" w:rsidP="000A6968">
      <w:pPr>
        <w:overflowPunct w:val="0"/>
        <w:spacing w:line="260" w:lineRule="exact"/>
        <w:textAlignment w:val="baseline"/>
        <w:rPr>
          <w:rFonts w:ascii="メイリオ" w:eastAsia="メイリオ" w:hAnsi="メイリオ" w:cs="ＭＳ 明朝"/>
          <w:color w:val="000000"/>
          <w:kern w:val="0"/>
          <w:sz w:val="24"/>
          <w:szCs w:val="24"/>
        </w:rPr>
      </w:pPr>
      <w:r w:rsidRPr="00544629">
        <w:rPr>
          <w:rFonts w:ascii="メイリオ" w:eastAsia="メイリオ" w:hAnsi="メイリオ" w:cs="ＭＳ 明朝"/>
          <w:color w:val="000000"/>
          <w:kern w:val="0"/>
          <w:sz w:val="24"/>
          <w:szCs w:val="24"/>
        </w:rPr>
        <w:t xml:space="preserve"> (2)  </w:t>
      </w:r>
      <w:r w:rsidRPr="00544629">
        <w:rPr>
          <w:rFonts w:ascii="メイリオ" w:eastAsia="メイリオ" w:hAnsi="メイリオ" w:cs="ＭＳ 明朝" w:hint="eastAsia"/>
          <w:color w:val="000000"/>
          <w:kern w:val="0"/>
          <w:sz w:val="24"/>
          <w:szCs w:val="24"/>
        </w:rPr>
        <w:t>事業費、間接補助金額、補助率</w:t>
      </w:r>
    </w:p>
    <w:tbl>
      <w:tblPr>
        <w:tblW w:w="7938"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873649" w:rsidRPr="00544629" w14:paraId="27C4E02F" w14:textId="77777777" w:rsidTr="00C4484E">
        <w:trPr>
          <w:trHeight w:val="217"/>
        </w:trPr>
        <w:tc>
          <w:tcPr>
            <w:tcW w:w="2646" w:type="dxa"/>
            <w:shd w:val="clear" w:color="auto" w:fill="auto"/>
          </w:tcPr>
          <w:p w14:paraId="617CD3F6" w14:textId="4B13784C"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事業費</w:t>
            </w:r>
            <w:r w:rsidR="00C4484E" w:rsidRPr="00C4484E">
              <w:rPr>
                <w:rFonts w:ascii="メイリオ" w:eastAsia="メイリオ" w:hAnsi="メイリオ" w:hint="eastAsia"/>
                <w:color w:val="000000"/>
                <w:kern w:val="0"/>
                <w:szCs w:val="21"/>
              </w:rPr>
              <w:t>（税抜本体価格）</w:t>
            </w:r>
          </w:p>
        </w:tc>
        <w:tc>
          <w:tcPr>
            <w:tcW w:w="2646" w:type="dxa"/>
            <w:shd w:val="clear" w:color="auto" w:fill="auto"/>
          </w:tcPr>
          <w:p w14:paraId="0CDC6BFD"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間接補助金額</w:t>
            </w:r>
          </w:p>
        </w:tc>
        <w:tc>
          <w:tcPr>
            <w:tcW w:w="2646" w:type="dxa"/>
            <w:shd w:val="clear" w:color="auto" w:fill="auto"/>
          </w:tcPr>
          <w:p w14:paraId="7F27751D"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補助率</w:t>
            </w:r>
          </w:p>
        </w:tc>
      </w:tr>
      <w:tr w:rsidR="000A6968" w:rsidRPr="00544629" w14:paraId="5719C6EF" w14:textId="77777777" w:rsidTr="009F4D2B">
        <w:tc>
          <w:tcPr>
            <w:tcW w:w="2646" w:type="dxa"/>
            <w:shd w:val="clear" w:color="auto" w:fill="auto"/>
          </w:tcPr>
          <w:p w14:paraId="46D92E49" w14:textId="3C7480D3" w:rsidR="000A6968" w:rsidRPr="00544629" w:rsidRDefault="00C27F9F" w:rsidP="009836A2">
            <w:pPr>
              <w:overflowPunct w:val="0"/>
              <w:spacing w:line="260" w:lineRule="exact"/>
              <w:jc w:val="righ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円</w:t>
            </w:r>
          </w:p>
        </w:tc>
        <w:tc>
          <w:tcPr>
            <w:tcW w:w="2646" w:type="dxa"/>
            <w:shd w:val="clear" w:color="auto" w:fill="auto"/>
          </w:tcPr>
          <w:p w14:paraId="14D17DBD" w14:textId="5C7F0467" w:rsidR="000A6968" w:rsidRPr="00544629" w:rsidRDefault="00C27F9F" w:rsidP="009836A2">
            <w:pPr>
              <w:overflowPunct w:val="0"/>
              <w:spacing w:line="260" w:lineRule="exact"/>
              <w:jc w:val="righ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円</w:t>
            </w:r>
          </w:p>
        </w:tc>
        <w:tc>
          <w:tcPr>
            <w:tcW w:w="2646" w:type="dxa"/>
            <w:shd w:val="clear" w:color="auto" w:fill="auto"/>
          </w:tcPr>
          <w:p w14:paraId="43D17F9F" w14:textId="51FFE781" w:rsidR="000A6968" w:rsidRPr="008820D6" w:rsidRDefault="008820D6" w:rsidP="002E075D">
            <w:pPr>
              <w:overflowPunct w:val="0"/>
              <w:spacing w:line="260" w:lineRule="exact"/>
              <w:jc w:val="center"/>
              <w:textAlignment w:val="baseline"/>
              <w:rPr>
                <w:rFonts w:ascii="メイリオ" w:eastAsia="メイリオ" w:hAnsi="メイリオ"/>
                <w:color w:val="000000" w:themeColor="text1"/>
                <w:kern w:val="0"/>
                <w:sz w:val="24"/>
                <w:szCs w:val="24"/>
              </w:rPr>
            </w:pPr>
            <w:r w:rsidRPr="008820D6">
              <w:rPr>
                <w:rFonts w:ascii="メイリオ" w:eastAsia="メイリオ" w:hAnsi="メイリオ" w:hint="eastAsia"/>
                <w:color w:val="000000" w:themeColor="text1"/>
                <w:kern w:val="0"/>
                <w:sz w:val="24"/>
                <w:szCs w:val="24"/>
              </w:rPr>
              <w:t>1/2以内</w:t>
            </w:r>
          </w:p>
        </w:tc>
      </w:tr>
    </w:tbl>
    <w:p w14:paraId="12F1A64E" w14:textId="1B0A564E" w:rsidR="000A6968" w:rsidRPr="00544629" w:rsidRDefault="000A6968" w:rsidP="00B87200">
      <w:pPr>
        <w:overflowPunct w:val="0"/>
        <w:spacing w:line="200" w:lineRule="exact"/>
        <w:textAlignment w:val="baseline"/>
        <w:rPr>
          <w:rFonts w:ascii="メイリオ" w:eastAsia="メイリオ" w:hAnsi="メイリオ"/>
          <w:color w:val="000000"/>
          <w:kern w:val="0"/>
          <w:sz w:val="24"/>
          <w:szCs w:val="24"/>
        </w:rPr>
      </w:pPr>
    </w:p>
    <w:p w14:paraId="5B85ABE4"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明朝"/>
          <w:color w:val="000000"/>
          <w:kern w:val="0"/>
          <w:sz w:val="24"/>
          <w:szCs w:val="24"/>
        </w:rPr>
        <w:t xml:space="preserve"> (3)  </w:t>
      </w:r>
      <w:r w:rsidRPr="00544629">
        <w:rPr>
          <w:rFonts w:ascii="メイリオ" w:eastAsia="メイリオ" w:hAnsi="メイリオ" w:cs="ＭＳ 明朝" w:hint="eastAsia"/>
          <w:color w:val="000000"/>
          <w:kern w:val="0"/>
          <w:sz w:val="24"/>
          <w:szCs w:val="24"/>
        </w:rPr>
        <w:t>耐用年数（処分制限期間）、経過年数</w:t>
      </w:r>
    </w:p>
    <w:tbl>
      <w:tblPr>
        <w:tblW w:w="529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tblGrid>
      <w:tr w:rsidR="00873649" w:rsidRPr="00544629" w14:paraId="3962B35C" w14:textId="77777777" w:rsidTr="009F4D2B">
        <w:tc>
          <w:tcPr>
            <w:tcW w:w="2646" w:type="dxa"/>
            <w:shd w:val="clear" w:color="auto" w:fill="auto"/>
          </w:tcPr>
          <w:p w14:paraId="32203474"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耐用年数</w:t>
            </w:r>
          </w:p>
          <w:p w14:paraId="18890BD4"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2"/>
              </w:rPr>
              <w:t>（処分制限期間</w:t>
            </w:r>
            <w:r w:rsidRPr="00544629">
              <w:rPr>
                <w:rFonts w:ascii="メイリオ" w:eastAsia="メイリオ" w:hAnsi="メイリオ" w:hint="eastAsia"/>
                <w:color w:val="000000"/>
                <w:kern w:val="0"/>
                <w:sz w:val="24"/>
                <w:szCs w:val="24"/>
              </w:rPr>
              <w:t>）</w:t>
            </w:r>
          </w:p>
        </w:tc>
        <w:tc>
          <w:tcPr>
            <w:tcW w:w="2646" w:type="dxa"/>
            <w:shd w:val="clear" w:color="auto" w:fill="auto"/>
          </w:tcPr>
          <w:p w14:paraId="5C9774A5"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経過年数</w:t>
            </w:r>
          </w:p>
        </w:tc>
      </w:tr>
      <w:tr w:rsidR="000A6968" w:rsidRPr="00544629" w14:paraId="2BF0968B" w14:textId="77777777" w:rsidTr="009F4D2B">
        <w:tc>
          <w:tcPr>
            <w:tcW w:w="2646" w:type="dxa"/>
            <w:shd w:val="clear" w:color="auto" w:fill="auto"/>
          </w:tcPr>
          <w:p w14:paraId="1A87ACF6" w14:textId="5EDCD87E" w:rsidR="000A6968" w:rsidRPr="00544629" w:rsidRDefault="008820D6" w:rsidP="009734ED">
            <w:pPr>
              <w:overflowPunct w:val="0"/>
              <w:spacing w:line="260" w:lineRule="exact"/>
              <w:jc w:val="center"/>
              <w:textAlignment w:val="baseline"/>
              <w:rPr>
                <w:rFonts w:ascii="メイリオ" w:eastAsia="メイリオ" w:hAnsi="メイリオ"/>
                <w:kern w:val="0"/>
                <w:sz w:val="24"/>
                <w:szCs w:val="24"/>
              </w:rPr>
            </w:pPr>
            <w:r>
              <w:rPr>
                <w:rFonts w:ascii="メイリオ" w:eastAsia="メイリオ" w:hAnsi="メイリオ" w:hint="eastAsia"/>
                <w:kern w:val="0"/>
                <w:sz w:val="24"/>
                <w:szCs w:val="24"/>
              </w:rPr>
              <w:t>5</w:t>
            </w:r>
            <w:r w:rsidR="00704415" w:rsidRPr="00544629">
              <w:rPr>
                <w:rFonts w:ascii="メイリオ" w:eastAsia="メイリオ" w:hAnsi="メイリオ" w:hint="eastAsia"/>
                <w:kern w:val="0"/>
                <w:sz w:val="24"/>
                <w:szCs w:val="24"/>
              </w:rPr>
              <w:t>年</w:t>
            </w:r>
          </w:p>
        </w:tc>
        <w:tc>
          <w:tcPr>
            <w:tcW w:w="2646" w:type="dxa"/>
            <w:shd w:val="clear" w:color="auto" w:fill="auto"/>
          </w:tcPr>
          <w:p w14:paraId="6203195B" w14:textId="6FBDCA5F" w:rsidR="000A6968" w:rsidRPr="00544629" w:rsidRDefault="001C77DD" w:rsidP="009734ED">
            <w:pPr>
              <w:overflowPunct w:val="0"/>
              <w:spacing w:line="260" w:lineRule="exact"/>
              <w:jc w:val="center"/>
              <w:textAlignment w:val="baseline"/>
              <w:rPr>
                <w:rFonts w:ascii="メイリオ" w:eastAsia="メイリオ" w:hAnsi="メイリオ"/>
                <w:kern w:val="0"/>
                <w:sz w:val="24"/>
                <w:szCs w:val="24"/>
              </w:rPr>
            </w:pPr>
            <w:r>
              <w:rPr>
                <w:rFonts w:ascii="メイリオ" w:eastAsia="メイリオ" w:hAnsi="メイリオ" w:hint="eastAsia"/>
                <w:kern w:val="0"/>
                <w:sz w:val="24"/>
                <w:szCs w:val="24"/>
              </w:rPr>
              <w:t>0</w:t>
            </w:r>
            <w:r w:rsidR="00704415" w:rsidRPr="00544629">
              <w:rPr>
                <w:rFonts w:ascii="メイリオ" w:eastAsia="メイリオ" w:hAnsi="メイリオ" w:hint="eastAsia"/>
                <w:kern w:val="0"/>
                <w:sz w:val="24"/>
                <w:szCs w:val="24"/>
              </w:rPr>
              <w:t xml:space="preserve">年　</w:t>
            </w:r>
            <w:r w:rsidR="008820D6">
              <w:rPr>
                <w:rFonts w:ascii="メイリオ" w:eastAsia="メイリオ" w:hAnsi="メイリオ" w:hint="eastAsia"/>
                <w:kern w:val="0"/>
                <w:sz w:val="24"/>
                <w:szCs w:val="24"/>
              </w:rPr>
              <w:t>0</w:t>
            </w:r>
            <w:r w:rsidR="00544629">
              <w:rPr>
                <w:rFonts w:ascii="メイリオ" w:eastAsia="メイリオ" w:hAnsi="メイリオ" w:hint="eastAsia"/>
                <w:kern w:val="0"/>
                <w:sz w:val="24"/>
                <w:szCs w:val="24"/>
              </w:rPr>
              <w:t>ヵ</w:t>
            </w:r>
            <w:r w:rsidR="00704415" w:rsidRPr="00544629">
              <w:rPr>
                <w:rFonts w:ascii="メイリオ" w:eastAsia="メイリオ" w:hAnsi="メイリオ" w:hint="eastAsia"/>
                <w:kern w:val="0"/>
                <w:sz w:val="24"/>
                <w:szCs w:val="24"/>
              </w:rPr>
              <w:t>月</w:t>
            </w:r>
          </w:p>
        </w:tc>
      </w:tr>
    </w:tbl>
    <w:p w14:paraId="47CC2E35" w14:textId="78E2C1BA" w:rsidR="000A6968" w:rsidRPr="00544629" w:rsidRDefault="000A6968" w:rsidP="00B87200">
      <w:pPr>
        <w:overflowPunct w:val="0"/>
        <w:spacing w:line="200" w:lineRule="exact"/>
        <w:textAlignment w:val="baseline"/>
        <w:rPr>
          <w:rFonts w:ascii="メイリオ" w:eastAsia="メイリオ" w:hAnsi="メイリオ"/>
          <w:color w:val="000000"/>
          <w:kern w:val="0"/>
          <w:sz w:val="24"/>
          <w:szCs w:val="24"/>
        </w:rPr>
      </w:pPr>
    </w:p>
    <w:p w14:paraId="7F158DAD" w14:textId="6D5BE688"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4"/>
          <w:szCs w:val="24"/>
        </w:rPr>
        <w:t>３　処分予定年月日</w:t>
      </w:r>
    </w:p>
    <w:p w14:paraId="78E931A9" w14:textId="36AEE457" w:rsidR="000A6968" w:rsidRPr="00544629" w:rsidRDefault="002E075D" w:rsidP="000A6968">
      <w:pPr>
        <w:overflowPunct w:val="0"/>
        <w:spacing w:line="260" w:lineRule="exact"/>
        <w:textAlignment w:val="baseline"/>
        <w:rPr>
          <w:rFonts w:ascii="メイリオ" w:eastAsia="メイリオ" w:hAnsi="メイリオ"/>
          <w:color w:val="FF0000"/>
          <w:kern w:val="0"/>
          <w:sz w:val="24"/>
          <w:szCs w:val="24"/>
        </w:rPr>
      </w:pPr>
      <w:r w:rsidRPr="00544629">
        <w:rPr>
          <w:rFonts w:ascii="メイリオ" w:eastAsia="メイリオ" w:hAnsi="メイリオ" w:hint="eastAsia"/>
          <w:color w:val="000000"/>
          <w:kern w:val="0"/>
          <w:sz w:val="24"/>
          <w:szCs w:val="24"/>
        </w:rPr>
        <w:t xml:space="preserve">　</w:t>
      </w:r>
      <w:r w:rsidR="00DF4642" w:rsidRPr="00544629">
        <w:rPr>
          <w:rFonts w:ascii="メイリオ" w:eastAsia="メイリオ" w:hAnsi="メイリオ" w:hint="eastAsia"/>
          <w:color w:val="000000"/>
          <w:kern w:val="0"/>
          <w:sz w:val="24"/>
          <w:szCs w:val="24"/>
        </w:rPr>
        <w:t xml:space="preserve">　</w:t>
      </w:r>
      <w:r w:rsidR="009578BA" w:rsidRPr="00544629">
        <w:rPr>
          <w:rFonts w:ascii="メイリオ" w:eastAsia="メイリオ" w:hAnsi="メイリオ" w:hint="eastAsia"/>
          <w:color w:val="000000"/>
          <w:kern w:val="0"/>
          <w:sz w:val="24"/>
          <w:szCs w:val="24"/>
        </w:rPr>
        <w:t>農林水産大臣の承認があった日以降</w:t>
      </w:r>
    </w:p>
    <w:p w14:paraId="25231E80" w14:textId="77777777" w:rsidR="000A6968" w:rsidRPr="00544629" w:rsidRDefault="000A6968" w:rsidP="00B87200">
      <w:pPr>
        <w:overflowPunct w:val="0"/>
        <w:spacing w:line="200" w:lineRule="exact"/>
        <w:textAlignment w:val="baseline"/>
        <w:rPr>
          <w:rFonts w:ascii="メイリオ" w:eastAsia="メイリオ" w:hAnsi="メイリオ"/>
          <w:color w:val="000000"/>
          <w:kern w:val="0"/>
          <w:sz w:val="24"/>
          <w:szCs w:val="24"/>
        </w:rPr>
      </w:pPr>
    </w:p>
    <w:p w14:paraId="4F55E2F3" w14:textId="77777777" w:rsidR="002E075D" w:rsidRPr="00544629" w:rsidRDefault="000A6968" w:rsidP="002E075D">
      <w:pPr>
        <w:overflowPunct w:val="0"/>
        <w:spacing w:line="260" w:lineRule="exact"/>
        <w:textAlignment w:val="baseline"/>
        <w:rPr>
          <w:rFonts w:ascii="メイリオ" w:eastAsia="メイリオ" w:hAnsi="メイリオ"/>
        </w:rPr>
      </w:pPr>
      <w:r w:rsidRPr="00544629">
        <w:rPr>
          <w:rFonts w:ascii="メイリオ" w:eastAsia="メイリオ" w:hAnsi="メイリオ" w:cs="ＭＳ ゴシック" w:hint="eastAsia"/>
          <w:color w:val="000000"/>
          <w:kern w:val="0"/>
          <w:sz w:val="24"/>
          <w:szCs w:val="24"/>
        </w:rPr>
        <w:t>４　その他参考資料</w:t>
      </w:r>
    </w:p>
    <w:p w14:paraId="274104A4" w14:textId="2898F666" w:rsidR="00B62181" w:rsidRPr="00544629" w:rsidRDefault="009578BA" w:rsidP="009578BA">
      <w:pPr>
        <w:overflowPunct w:val="0"/>
        <w:spacing w:line="280" w:lineRule="exact"/>
        <w:ind w:right="244"/>
        <w:textAlignment w:val="baseline"/>
        <w:rPr>
          <w:rFonts w:ascii="メイリオ" w:eastAsia="メイリオ" w:hAnsi="メイリオ"/>
          <w:color w:val="000000"/>
        </w:rPr>
      </w:pPr>
      <w:bookmarkStart w:id="0" w:name="_Hlk52369098"/>
      <w:r w:rsidRPr="00544629">
        <w:rPr>
          <w:rFonts w:ascii="メイリオ" w:eastAsia="メイリオ" w:hAnsi="メイリオ" w:hint="eastAsia"/>
          <w:color w:val="000000"/>
        </w:rPr>
        <w:t>①交付決定通知書(写)　②金銭消費貸借契約証書(案)　③譲渡担保設定契約証書(案)</w:t>
      </w:r>
      <w:bookmarkStart w:id="1" w:name="_Hlk52368927"/>
      <w:bookmarkEnd w:id="0"/>
      <w:r w:rsidRPr="00544629">
        <w:rPr>
          <w:rFonts w:ascii="メイリオ" w:eastAsia="メイリオ" w:hAnsi="メイリオ" w:hint="eastAsia"/>
          <w:color w:val="000000"/>
        </w:rPr>
        <w:t>または</w:t>
      </w:r>
      <w:r w:rsidRPr="00544629">
        <w:rPr>
          <w:rFonts w:ascii="メイリオ" w:eastAsia="メイリオ" w:hAnsi="メイリオ" w:hint="eastAsia"/>
        </w:rPr>
        <w:t>抵当権</w:t>
      </w:r>
      <w:r w:rsidRPr="00544629">
        <w:rPr>
          <w:rFonts w:ascii="メイリオ" w:eastAsia="メイリオ" w:hAnsi="メイリオ"/>
        </w:rPr>
        <w:t>設定証書</w:t>
      </w:r>
      <w:r w:rsidRPr="00544629">
        <w:rPr>
          <w:rFonts w:ascii="メイリオ" w:eastAsia="メイリオ" w:hAnsi="メイリオ" w:hint="eastAsia"/>
        </w:rPr>
        <w:t>(</w:t>
      </w:r>
      <w:r w:rsidRPr="00544629">
        <w:rPr>
          <w:rFonts w:ascii="メイリオ" w:eastAsia="メイリオ" w:hAnsi="メイリオ"/>
        </w:rPr>
        <w:t>案</w:t>
      </w:r>
      <w:r w:rsidRPr="00544629">
        <w:rPr>
          <w:rFonts w:ascii="メイリオ" w:eastAsia="メイリオ" w:hAnsi="メイリオ" w:hint="eastAsia"/>
        </w:rPr>
        <w:t>)</w:t>
      </w:r>
      <w:bookmarkEnd w:id="1"/>
      <w:r w:rsidRPr="00544629">
        <w:rPr>
          <w:rFonts w:ascii="メイリオ" w:eastAsia="メイリオ" w:hAnsi="メイリオ" w:hint="eastAsia"/>
        </w:rPr>
        <w:t xml:space="preserve">　</w:t>
      </w:r>
      <w:r w:rsidRPr="00544629">
        <w:rPr>
          <w:rFonts w:ascii="メイリオ" w:eastAsia="メイリオ" w:hAnsi="メイリオ" w:hint="eastAsia"/>
          <w:color w:val="000000"/>
        </w:rPr>
        <w:t>④金融機関への借入申込書(写)　⑤見積書(写)</w:t>
      </w:r>
    </w:p>
    <w:sectPr w:rsidR="00B62181" w:rsidRPr="00544629" w:rsidSect="002E54BD">
      <w:pgSz w:w="11906" w:h="16838"/>
      <w:pgMar w:top="426" w:right="566" w:bottom="454" w:left="709" w:header="720" w:footer="720" w:gutter="0"/>
      <w:pgNumType w:start="12"/>
      <w:cols w:space="720"/>
      <w:noEndnote/>
      <w:docGrid w:type="linesAndChars" w:linePitch="23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BB2F" w14:textId="77777777" w:rsidR="002C1802" w:rsidRDefault="002C1802" w:rsidP="000E5449">
      <w:r>
        <w:separator/>
      </w:r>
    </w:p>
  </w:endnote>
  <w:endnote w:type="continuationSeparator" w:id="0">
    <w:p w14:paraId="5E5C4548" w14:textId="77777777" w:rsidR="002C1802" w:rsidRDefault="002C1802" w:rsidP="000E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EB8B" w14:textId="77777777" w:rsidR="002C1802" w:rsidRDefault="002C1802" w:rsidP="000E5449">
      <w:r>
        <w:separator/>
      </w:r>
    </w:p>
  </w:footnote>
  <w:footnote w:type="continuationSeparator" w:id="0">
    <w:p w14:paraId="009C0E82" w14:textId="77777777" w:rsidR="002C1802" w:rsidRDefault="002C1802" w:rsidP="000E5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41A19"/>
    <w:multiLevelType w:val="hybridMultilevel"/>
    <w:tmpl w:val="878CAC14"/>
    <w:lvl w:ilvl="0" w:tplc="DDCEC030">
      <w:start w:val="1"/>
      <w:numFmt w:val="decimalEnclosedCircle"/>
      <w:lvlText w:val="%1"/>
      <w:lvlJc w:val="left"/>
      <w:pPr>
        <w:ind w:left="764" w:hanging="360"/>
      </w:pPr>
      <w:rPr>
        <w:rFonts w:ascii="Century" w:hAnsi="Century" w:hint="default"/>
        <w:sz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 w15:restartNumberingAfterBreak="0">
    <w:nsid w:val="4E4B5ED0"/>
    <w:multiLevelType w:val="hybridMultilevel"/>
    <w:tmpl w:val="3A58CC3A"/>
    <w:lvl w:ilvl="0" w:tplc="43FEC81A">
      <w:start w:val="1"/>
      <w:numFmt w:val="decimalEnclosedCircle"/>
      <w:lvlText w:val="%1"/>
      <w:lvlJc w:val="left"/>
      <w:pPr>
        <w:ind w:left="572" w:hanging="360"/>
      </w:pPr>
      <w:rPr>
        <w:rFonts w:ascii="Century" w:hAnsi="Century" w:hint="default"/>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71DB2AC3"/>
    <w:multiLevelType w:val="hybridMultilevel"/>
    <w:tmpl w:val="99920F14"/>
    <w:lvl w:ilvl="0" w:tplc="5D16755A">
      <w:start w:val="1"/>
      <w:numFmt w:val="decimalEnclosedCircle"/>
      <w:lvlText w:val="%1"/>
      <w:lvlJc w:val="left"/>
      <w:pPr>
        <w:ind w:left="465" w:hanging="360"/>
      </w:pPr>
      <w:rPr>
        <w:rFonts w:ascii="Century" w:hAnsi="Century" w:hint="default"/>
        <w:color w:val="auto"/>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CFC133F"/>
    <w:multiLevelType w:val="hybridMultilevel"/>
    <w:tmpl w:val="09E26A36"/>
    <w:lvl w:ilvl="0" w:tplc="FD9AAF7E">
      <w:start w:val="1"/>
      <w:numFmt w:val="decimalEnclosedCircle"/>
      <w:lvlText w:val="%1"/>
      <w:lvlJc w:val="left"/>
      <w:pPr>
        <w:ind w:left="825" w:hanging="360"/>
      </w:pPr>
      <w:rPr>
        <w:rFonts w:hAnsi="ＭＳ 明朝" w:cs="ＭＳ 明朝" w:hint="default"/>
        <w:sz w:val="20"/>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615988865">
    <w:abstractNumId w:val="2"/>
  </w:num>
  <w:num w:numId="2" w16cid:durableId="1283684360">
    <w:abstractNumId w:val="3"/>
  </w:num>
  <w:num w:numId="3" w16cid:durableId="188376017">
    <w:abstractNumId w:val="0"/>
  </w:num>
  <w:num w:numId="4" w16cid:durableId="868646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C7"/>
    <w:rsid w:val="000012F3"/>
    <w:rsid w:val="00020E31"/>
    <w:rsid w:val="00035E34"/>
    <w:rsid w:val="0005693D"/>
    <w:rsid w:val="000A6968"/>
    <w:rsid w:val="000B78FD"/>
    <w:rsid w:val="000E5449"/>
    <w:rsid w:val="00116831"/>
    <w:rsid w:val="00150571"/>
    <w:rsid w:val="0015380C"/>
    <w:rsid w:val="001C77DD"/>
    <w:rsid w:val="001D45EA"/>
    <w:rsid w:val="002B1F6E"/>
    <w:rsid w:val="002C1802"/>
    <w:rsid w:val="002D6B03"/>
    <w:rsid w:val="002E075D"/>
    <w:rsid w:val="002E54BD"/>
    <w:rsid w:val="00333E6F"/>
    <w:rsid w:val="003560F7"/>
    <w:rsid w:val="003713C4"/>
    <w:rsid w:val="00387C85"/>
    <w:rsid w:val="003A2093"/>
    <w:rsid w:val="003D4A22"/>
    <w:rsid w:val="003F7D19"/>
    <w:rsid w:val="00427189"/>
    <w:rsid w:val="004E25FB"/>
    <w:rsid w:val="004E7B43"/>
    <w:rsid w:val="005322DB"/>
    <w:rsid w:val="00544629"/>
    <w:rsid w:val="005B46DD"/>
    <w:rsid w:val="00624A57"/>
    <w:rsid w:val="00653165"/>
    <w:rsid w:val="00686788"/>
    <w:rsid w:val="006C441B"/>
    <w:rsid w:val="00704415"/>
    <w:rsid w:val="00761C2D"/>
    <w:rsid w:val="00796525"/>
    <w:rsid w:val="007A1504"/>
    <w:rsid w:val="0086473C"/>
    <w:rsid w:val="00866437"/>
    <w:rsid w:val="00873649"/>
    <w:rsid w:val="008820D6"/>
    <w:rsid w:val="008C1414"/>
    <w:rsid w:val="008E73E4"/>
    <w:rsid w:val="009337B1"/>
    <w:rsid w:val="009578BA"/>
    <w:rsid w:val="009674BE"/>
    <w:rsid w:val="009734ED"/>
    <w:rsid w:val="009836A2"/>
    <w:rsid w:val="009979F2"/>
    <w:rsid w:val="009F1BA3"/>
    <w:rsid w:val="009F4D2B"/>
    <w:rsid w:val="00A222FB"/>
    <w:rsid w:val="00A311F5"/>
    <w:rsid w:val="00A94227"/>
    <w:rsid w:val="00AF1C10"/>
    <w:rsid w:val="00B17201"/>
    <w:rsid w:val="00B56C6D"/>
    <w:rsid w:val="00B62181"/>
    <w:rsid w:val="00B76CFD"/>
    <w:rsid w:val="00B87200"/>
    <w:rsid w:val="00BC68FA"/>
    <w:rsid w:val="00BF36DB"/>
    <w:rsid w:val="00C2167C"/>
    <w:rsid w:val="00C27F9F"/>
    <w:rsid w:val="00C32FC8"/>
    <w:rsid w:val="00C4484E"/>
    <w:rsid w:val="00C55694"/>
    <w:rsid w:val="00C60546"/>
    <w:rsid w:val="00C60641"/>
    <w:rsid w:val="00CF65CB"/>
    <w:rsid w:val="00D309B1"/>
    <w:rsid w:val="00D45D24"/>
    <w:rsid w:val="00D934F9"/>
    <w:rsid w:val="00DA2FA2"/>
    <w:rsid w:val="00DF4642"/>
    <w:rsid w:val="00DF4EA2"/>
    <w:rsid w:val="00E56CEA"/>
    <w:rsid w:val="00E75957"/>
    <w:rsid w:val="00EA6EFA"/>
    <w:rsid w:val="00F07290"/>
    <w:rsid w:val="00F077E2"/>
    <w:rsid w:val="00F24FF4"/>
    <w:rsid w:val="00F424BA"/>
    <w:rsid w:val="00F63764"/>
    <w:rsid w:val="00F96791"/>
    <w:rsid w:val="00FA7768"/>
    <w:rsid w:val="00FB44F4"/>
    <w:rsid w:val="00FC5B1F"/>
    <w:rsid w:val="00FD7BBC"/>
    <w:rsid w:val="00FE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D7666EA"/>
  <w15:chartTrackingRefBased/>
  <w15:docId w15:val="{968F7D90-FA48-4C7B-9BB3-F27DCC52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F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449"/>
    <w:pPr>
      <w:tabs>
        <w:tab w:val="center" w:pos="4252"/>
        <w:tab w:val="right" w:pos="8504"/>
      </w:tabs>
      <w:snapToGrid w:val="0"/>
    </w:pPr>
  </w:style>
  <w:style w:type="character" w:customStyle="1" w:styleId="a5">
    <w:name w:val="ヘッダー (文字)"/>
    <w:basedOn w:val="a0"/>
    <w:link w:val="a4"/>
    <w:uiPriority w:val="99"/>
    <w:rsid w:val="000E5449"/>
  </w:style>
  <w:style w:type="paragraph" w:styleId="a6">
    <w:name w:val="footer"/>
    <w:basedOn w:val="a"/>
    <w:link w:val="a7"/>
    <w:uiPriority w:val="99"/>
    <w:unhideWhenUsed/>
    <w:rsid w:val="000E5449"/>
    <w:pPr>
      <w:tabs>
        <w:tab w:val="center" w:pos="4252"/>
        <w:tab w:val="right" w:pos="8504"/>
      </w:tabs>
      <w:snapToGrid w:val="0"/>
    </w:pPr>
  </w:style>
  <w:style w:type="character" w:customStyle="1" w:styleId="a7">
    <w:name w:val="フッター (文字)"/>
    <w:basedOn w:val="a0"/>
    <w:link w:val="a6"/>
    <w:uiPriority w:val="99"/>
    <w:rsid w:val="000E5449"/>
  </w:style>
  <w:style w:type="paragraph" w:styleId="a8">
    <w:name w:val="Balloon Text"/>
    <w:basedOn w:val="a"/>
    <w:link w:val="a9"/>
    <w:uiPriority w:val="99"/>
    <w:semiHidden/>
    <w:unhideWhenUsed/>
    <w:rsid w:val="00E75957"/>
    <w:rPr>
      <w:rFonts w:ascii="Arial" w:eastAsia="ＭＳ ゴシック" w:hAnsi="Arial"/>
      <w:sz w:val="18"/>
      <w:szCs w:val="18"/>
    </w:rPr>
  </w:style>
  <w:style w:type="character" w:customStyle="1" w:styleId="a9">
    <w:name w:val="吹き出し (文字)"/>
    <w:link w:val="a8"/>
    <w:uiPriority w:val="99"/>
    <w:semiHidden/>
    <w:rsid w:val="00E75957"/>
    <w:rPr>
      <w:rFonts w:ascii="Arial" w:eastAsia="ＭＳ ゴシック" w:hAnsi="Arial" w:cs="Times New Roman"/>
      <w:sz w:val="18"/>
      <w:szCs w:val="18"/>
    </w:rPr>
  </w:style>
  <w:style w:type="paragraph" w:styleId="Web">
    <w:name w:val="Normal (Web)"/>
    <w:basedOn w:val="a"/>
    <w:uiPriority w:val="99"/>
    <w:semiHidden/>
    <w:unhideWhenUsed/>
    <w:rsid w:val="00BC68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E075D"/>
    <w:pPr>
      <w:widowControl w:val="0"/>
      <w:autoSpaceDE w:val="0"/>
      <w:autoSpaceDN w:val="0"/>
      <w:adjustRightInd w:val="0"/>
    </w:pPr>
    <w:rPr>
      <w:rFonts w:ascii="ＭＳ 明朝" w:cs="ＭＳ 明朝"/>
      <w:color w:val="000000"/>
      <w:sz w:val="24"/>
      <w:szCs w:val="24"/>
    </w:rPr>
  </w:style>
  <w:style w:type="character" w:styleId="aa">
    <w:name w:val="annotation reference"/>
    <w:basedOn w:val="a0"/>
    <w:uiPriority w:val="99"/>
    <w:semiHidden/>
    <w:unhideWhenUsed/>
    <w:rsid w:val="00A311F5"/>
    <w:rPr>
      <w:sz w:val="18"/>
      <w:szCs w:val="18"/>
    </w:rPr>
  </w:style>
  <w:style w:type="paragraph" w:styleId="ab">
    <w:name w:val="annotation text"/>
    <w:basedOn w:val="a"/>
    <w:link w:val="ac"/>
    <w:uiPriority w:val="99"/>
    <w:semiHidden/>
    <w:unhideWhenUsed/>
    <w:rsid w:val="00A311F5"/>
    <w:pPr>
      <w:jc w:val="left"/>
    </w:pPr>
  </w:style>
  <w:style w:type="character" w:customStyle="1" w:styleId="ac">
    <w:name w:val="コメント文字列 (文字)"/>
    <w:basedOn w:val="a0"/>
    <w:link w:val="ab"/>
    <w:uiPriority w:val="99"/>
    <w:semiHidden/>
    <w:rsid w:val="00A311F5"/>
    <w:rPr>
      <w:kern w:val="2"/>
      <w:sz w:val="21"/>
      <w:szCs w:val="22"/>
    </w:rPr>
  </w:style>
  <w:style w:type="paragraph" w:styleId="ad">
    <w:name w:val="annotation subject"/>
    <w:basedOn w:val="ab"/>
    <w:next w:val="ab"/>
    <w:link w:val="ae"/>
    <w:uiPriority w:val="99"/>
    <w:semiHidden/>
    <w:unhideWhenUsed/>
    <w:rsid w:val="00A311F5"/>
    <w:rPr>
      <w:b/>
      <w:bCs/>
    </w:rPr>
  </w:style>
  <w:style w:type="character" w:customStyle="1" w:styleId="ae">
    <w:name w:val="コメント内容 (文字)"/>
    <w:basedOn w:val="ac"/>
    <w:link w:val="ad"/>
    <w:uiPriority w:val="99"/>
    <w:semiHidden/>
    <w:rsid w:val="00A311F5"/>
    <w:rPr>
      <w:b/>
      <w:bCs/>
      <w:kern w:val="2"/>
      <w:sz w:val="21"/>
      <w:szCs w:val="22"/>
    </w:rPr>
  </w:style>
  <w:style w:type="paragraph" w:styleId="af">
    <w:name w:val="List Paragraph"/>
    <w:basedOn w:val="a"/>
    <w:uiPriority w:val="34"/>
    <w:qFormat/>
    <w:rsid w:val="00A311F5"/>
    <w:pPr>
      <w:ind w:leftChars="400" w:left="840"/>
    </w:pPr>
  </w:style>
  <w:style w:type="paragraph" w:styleId="af0">
    <w:name w:val="Revision"/>
    <w:hidden/>
    <w:uiPriority w:val="99"/>
    <w:semiHidden/>
    <w:rsid w:val="00DF46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04F525F-9BC5-49AC-ADF4-17A7707B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みやもと</dc:creator>
  <cp:keywords/>
  <cp:lastModifiedBy>丹羽 弘祐</cp:lastModifiedBy>
  <cp:revision>2</cp:revision>
  <cp:lastPrinted>2023-12-28T00:25:00Z</cp:lastPrinted>
  <dcterms:created xsi:type="dcterms:W3CDTF">2023-12-28T02:11:00Z</dcterms:created>
  <dcterms:modified xsi:type="dcterms:W3CDTF">2023-12-28T02:11:00Z</dcterms:modified>
</cp:coreProperties>
</file>